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16FD" w14:textId="77777777" w:rsidR="001E1BF0" w:rsidRDefault="00BF0352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14:paraId="466DA6DA" w14:textId="77777777" w:rsidR="001E1BF0" w:rsidRDefault="00BF0352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E1BF0" w14:paraId="06EB8BB6" w14:textId="77777777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6C2D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DEDE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F361CF3" w14:textId="77777777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B76B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6541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EA59B82" w14:textId="77777777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1817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14:paraId="56D1E29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EDB1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5AE8B3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016C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14:paraId="7E176B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63737F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14:paraId="60DC58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2CB843" w14:textId="77777777" w:rsidR="001E1BF0" w:rsidRDefault="00BF035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14:paraId="424BBAC5" w14:textId="77777777" w:rsidR="001E1BF0" w:rsidRDefault="00BF0352">
      <w:pPr>
        <w:widowControl w:val="0"/>
        <w:rPr>
          <w:b/>
        </w:rPr>
      </w:pPr>
      <w:r>
        <w:rPr>
          <w:b/>
        </w:rPr>
        <w:t xml:space="preserve"> </w:t>
      </w:r>
    </w:p>
    <w:p w14:paraId="6E48F90C" w14:textId="77777777" w:rsidR="001E1BF0" w:rsidRDefault="001E1BF0">
      <w:pPr>
        <w:widowControl w:val="0"/>
        <w:rPr>
          <w:b/>
        </w:rPr>
      </w:pPr>
    </w:p>
    <w:p w14:paraId="00872744" w14:textId="77777777" w:rsidR="001E1BF0" w:rsidRDefault="001E1BF0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1E1BF0" w14:paraId="5F5246F4" w14:textId="77777777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A1060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32751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817B5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2545E81E" w14:textId="77777777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8F46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1E1BF0" w14:paraId="083194B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69DBF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E4980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6BEA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14:paraId="751C7F4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4ACD1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DAB859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EA8DB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3825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CAE47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6D61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14:paraId="6910641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4DD56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14:paraId="2A54B4C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80F1AC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49A8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89464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1A37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14:paraId="5AF8A5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EB81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  <w:p w14:paraId="58E5197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DCCA91E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28295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85C80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19A8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14:paraId="3572FD6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76FF4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CFBAA9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F935585" w14:textId="77777777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0AF3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E266D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4D07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14:paraId="36DED0F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D030B9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14:paraId="18DF74D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A69C4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4A63B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A1A3E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DC38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14:paraId="310391A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0F670B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14:paraId="394E917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62F679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665E11C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D42C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6572D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B463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14:paraId="6291A9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91A1DA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14:paraId="49F0CFE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4BC2F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9CE7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aos integrantes da equipe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32052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BC95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14:paraId="30D73F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CA572F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238A52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5DA15B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429F2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1E1BF0" w14:paraId="3D024A2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FB710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ED9BE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454A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14:paraId="3C010D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773CE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C676E0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14:paraId="56F62BF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B85F86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45BD8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4297D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66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14:paraId="1EEE3C6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490A77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14:paraId="2C747A5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40DD34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6717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C907D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0019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todas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599291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FCB06A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CB8C6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DD589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7ABE2B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E68C9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D0BE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2EE2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14:paraId="0F2816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F14AF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14:paraId="36D5806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03E0170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60EA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DEE85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43ED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14:paraId="786B350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3DE9B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14:paraId="4DFB64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251543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9F44A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D831D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BCD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14:paraId="644EB2D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A2F0B90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14:paraId="39DB750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ECC92B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D7A04" w14:textId="3988875B" w:rsidR="001E1BF0" w:rsidRDefault="0097406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resultado</w:t>
            </w:r>
            <w:r w:rsidR="001733BD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 </w:t>
            </w:r>
            <w:r w:rsidR="00BF0352"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EBAA8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724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os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resultados e os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achados</w:t>
            </w:r>
            <w:r w:rsidR="0097406B"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mais relevantes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B1C174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FB631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achado.</w:t>
            </w:r>
          </w:p>
          <w:p w14:paraId="6B8D17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1B53256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5A6A3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6967B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94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14:paraId="2DA6C6C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22508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14:paraId="11CC9D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6AA94A4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8F94A" w14:textId="77777777" w:rsidR="001E1BF0" w:rsidRDefault="00BF0352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06307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3C08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14:paraId="47BE1C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34778E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subtítulos, com a respectiva paginação, está incompleto ou com paginação desatualizada.</w:t>
            </w:r>
          </w:p>
          <w:p w14:paraId="47F68073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F884B59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541C0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1E1BF0" w14:paraId="4EFF49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F850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14:paraId="006016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5DFA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AAC90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ACBF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14:paraId="4F8EC17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A158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14:paraId="72DACD3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84E90" w14:paraId="6376F9DD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5F4F3" w14:textId="77777777" w:rsidR="00884E90" w:rsidRPr="009C0C28" w:rsidRDefault="00884E90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modelo lógico que apresenta a estruturação da política?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2EDBD" w14:textId="77777777" w:rsidR="00884E90" w:rsidRPr="009C0C28" w:rsidRDefault="00884E90">
            <w:pPr>
              <w:widowControl w:val="0"/>
              <w:jc w:val="center"/>
            </w:pPr>
            <w:r w:rsidRPr="009C0C28">
              <w:t>Selecione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72EDE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o modelo lógico da estruturação da política.</w:t>
            </w:r>
          </w:p>
          <w:p w14:paraId="05FDF83B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28B364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não apresenta o modelo lógico da estruturação da política.</w:t>
            </w:r>
          </w:p>
        </w:tc>
      </w:tr>
      <w:tr w:rsidR="00884E90" w14:paraId="6C0DCC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C7AE9" w14:textId="77777777" w:rsidR="00884E90" w:rsidRPr="009C0C28" w:rsidRDefault="00555C39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tipo de abordagem (ou combinação delas) </w:t>
            </w:r>
            <w:r w:rsidR="00884E90" w:rsidRPr="009C0C28">
              <w:rPr>
                <w:rFonts w:ascii="Arial" w:eastAsia="Arial" w:hAnsi="Arial" w:cs="Arial"/>
                <w:sz w:val="20"/>
                <w:szCs w:val="20"/>
              </w:rPr>
              <w:t xml:space="preserve">selecionada para a avaliação?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41E81" w14:textId="77777777" w:rsidR="00884E90" w:rsidRPr="009C0C28" w:rsidRDefault="00884E90">
            <w:pPr>
              <w:widowControl w:val="0"/>
              <w:jc w:val="center"/>
            </w:pPr>
            <w:r w:rsidRPr="009C0C28">
              <w:t xml:space="preserve">Selecione 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2F6E2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B760288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94C11B8" w14:textId="77777777" w:rsidR="00884E90" w:rsidRPr="009C0C28" w:rsidRDefault="00884E90" w:rsidP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650926A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4DF3DE97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64AE1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  <w:p w14:paraId="1D23905A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86594C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96617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E6B6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B8C242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544A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EC887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2A1875C4" w14:textId="77777777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F2125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mais relevantes de investigação ou avaliação (questões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)?</w:t>
            </w:r>
          </w:p>
          <w:p w14:paraId="1C975D90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ED1DF9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3D04C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AAA6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6BE742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2012E57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225B780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5175FD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B62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identificação das normas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23DA90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2E23C33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C2B46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4DF7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257EAE0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7E81B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6E6BB54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51AA9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52B6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14:paraId="131ED5E7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00BD5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C4B7C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8933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14:paraId="2D545D2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8876A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14:paraId="1DFB70D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471D7AD" w14:textId="77777777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C997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período de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14:paraId="6B183C6D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3057B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14:paraId="0985F81C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BF507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409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ao escopo (a extensão e limites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fiscalização).</w:t>
            </w:r>
          </w:p>
          <w:p w14:paraId="5C3AB0D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29FB86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1E1BF0" w14:paraId="7EE69C62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BF1A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 (leis, legislação, regras, regulamentos…)</w:t>
            </w:r>
          </w:p>
          <w:p w14:paraId="7E22330F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0DCAC7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8DF61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E50B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03BAF4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4CC0CFE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1BF41C1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5C57301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A495E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14:paraId="55AD9F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C8D67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82E81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CE93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14:paraId="5E0B22C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C430FC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14:paraId="63C19D8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E5793E4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A5D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CC11E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9475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14:paraId="7C43556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E2F93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14:paraId="424BBB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2DC0EA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208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apresentação dos achados ou resultados, está estruturada e apresenta para cada item:</w:t>
            </w:r>
          </w:p>
        </w:tc>
      </w:tr>
      <w:tr w:rsidR="001E1BF0" w14:paraId="145365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AFD06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9BFCC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FCF3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14:paraId="233E91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25E183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14:paraId="5ED45F2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4CCDABF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C0B98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5AE97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7D8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14:paraId="4AF78A7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1586DB3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14:paraId="719539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CD076C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077AD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critério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FAB8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E3AA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forma satisfatória.</w:t>
            </w:r>
          </w:p>
          <w:p w14:paraId="215C583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EB1A12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sua descrição está imprecisa ou incompleta.</w:t>
            </w:r>
          </w:p>
          <w:p w14:paraId="2F8142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7D46A25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A23D0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CA2C6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D795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14:paraId="2E940E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0EF3C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14:paraId="74E7D79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42765B5" w14:textId="77777777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F750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1350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6BD6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14:paraId="56CBF97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A2F4D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14:paraId="33AA37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3EFE164" w14:textId="77777777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5938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902B9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A4FE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14:paraId="7737D21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3849F2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14:paraId="01DA049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6100723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67174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B3B7E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62E2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14:paraId="1324B4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325C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</w:tc>
      </w:tr>
    </w:tbl>
    <w:p w14:paraId="6929CE37" w14:textId="77777777" w:rsidR="001E1BF0" w:rsidRDefault="00BF0352">
      <w:pPr>
        <w:widowControl w:val="0"/>
        <w:rPr>
          <w:b/>
        </w:rPr>
      </w:pPr>
      <w:r>
        <w:br w:type="page"/>
      </w:r>
    </w:p>
    <w:p w14:paraId="03D913F6" w14:textId="77777777" w:rsidR="001E1BF0" w:rsidRDefault="001E1BF0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1E1BF0" w14:paraId="0D2A2BF7" w14:textId="77777777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DF8122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69DB1B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0767E9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6F9731C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55FC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Apresenta os achados não decorrentes da investigação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6B98F05F" w14:textId="77777777" w:rsidR="001E1BF0" w:rsidRDefault="00BF0352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: Caso aplicável, os achados não decorrentes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A4F7D" w14:textId="77777777" w:rsidR="001E1BF0" w:rsidRDefault="00A2107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86CA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relatório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de forma suficiente e adequada.</w:t>
            </w:r>
          </w:p>
          <w:p w14:paraId="7FCD921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C698DF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ou os apresenta de forma insuficiente ou inadequada.</w:t>
            </w:r>
          </w:p>
          <w:p w14:paraId="4878E77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54C82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Não há achados não decorrentes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C8F46A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0B9CBAC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CFAA8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8B967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D6B0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14:paraId="6ABEBCE2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611ACB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14:paraId="524DBEC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0CD85F55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52527" w14:textId="77777777" w:rsidR="00C76B65" w:rsidRPr="009C0C28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>Apresenta a manifestação do Comitê Consultor?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F14FF" w14:textId="77777777" w:rsidR="00C76B65" w:rsidRPr="009C0C28" w:rsidRDefault="00C76B65" w:rsidP="00C76B65">
            <w:pPr>
              <w:widowControl w:val="0"/>
              <w:jc w:val="center"/>
            </w:pPr>
            <w:r w:rsidRPr="009C0C28">
              <w:t xml:space="preserve">Selecione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4D95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a manifestação do Comitê Consultor.</w:t>
            </w:r>
          </w:p>
          <w:p w14:paraId="266E29E4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B49E4B8" w14:textId="77777777" w:rsidR="00C76B65" w:rsidRPr="00EA769E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4F81BD" w:themeColor="accent1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a manifestação do Comitê Consultor</w:t>
            </w:r>
            <w:r w:rsidRPr="00EA769E">
              <w:rPr>
                <w:rFonts w:ascii="Arial" w:eastAsia="Arial" w:hAnsi="Arial" w:cs="Arial"/>
                <w:color w:val="4F81BD" w:themeColor="accent1"/>
                <w:sz w:val="20"/>
                <w:szCs w:val="20"/>
              </w:rPr>
              <w:t>.</w:t>
            </w:r>
          </w:p>
        </w:tc>
      </w:tr>
      <w:tr w:rsidR="00C76B65" w14:paraId="42D7F266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CDF65A" w14:textId="77777777" w:rsidR="00C76B65" w:rsidRPr="009C0C28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Apresenta os comentários do gestor </w:t>
            </w:r>
            <w:r w:rsidRPr="009C0C28">
              <w:rPr>
                <w:rFonts w:ascii="Arial" w:eastAsia="Arial" w:hAnsi="Arial" w:cs="Arial"/>
                <w:sz w:val="20"/>
                <w:szCs w:val="20"/>
              </w:rPr>
              <w:lastRenderedPageBreak/>
              <w:t>da política pública avaliada?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0B68E" w14:textId="77777777" w:rsidR="00C76B65" w:rsidRPr="00EA769E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color w:val="4F81BD" w:themeColor="accent1"/>
                <w:sz w:val="20"/>
                <w:szCs w:val="20"/>
              </w:rPr>
            </w:pPr>
            <w:sdt>
              <w:sdtPr>
                <w:alias w:val="Checklist"/>
                <w:id w:val="116144783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 w:rsidRPr="009C0C28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859F3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relatório apresenta os comentários do gestor da política pública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avaliada.</w:t>
            </w:r>
          </w:p>
          <w:p w14:paraId="0B3F9C91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2661FA0" w14:textId="77777777" w:rsidR="00C76B65" w:rsidRPr="00EA769E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4F81BD" w:themeColor="accent1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apresenta os comentários do gestor da política pública avaliada.</w:t>
            </w:r>
          </w:p>
        </w:tc>
      </w:tr>
      <w:tr w:rsidR="00C76B65" w14:paraId="1982152B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B1283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C76B65" w14:paraId="743B0B6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2C38D" w14:textId="77777777" w:rsidR="00C76B65" w:rsidRDefault="00C76B65" w:rsidP="00C76B6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4C328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7B3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avaliação.</w:t>
            </w:r>
          </w:p>
          <w:p w14:paraId="6BA6FB31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FFF7D8F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avaliação.</w:t>
            </w:r>
          </w:p>
          <w:p w14:paraId="0780D3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585E10BE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76D6" w14:textId="77777777" w:rsidR="00C76B65" w:rsidRDefault="00C76B65" w:rsidP="00C76B65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BA71E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6E64A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avaliação.</w:t>
            </w:r>
          </w:p>
          <w:p w14:paraId="73CD8E2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2FD3765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avaliação.</w:t>
            </w:r>
          </w:p>
          <w:p w14:paraId="5E6EB68C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2F9B113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53AD7" w14:textId="77777777" w:rsidR="00C76B65" w:rsidRDefault="00C76B65" w:rsidP="00C76B65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avaliação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F2092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72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avaliação.</w:t>
            </w:r>
          </w:p>
          <w:p w14:paraId="6B7ED2C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B69E633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incorreta, os achados ou resultados de avaliação.</w:t>
            </w:r>
          </w:p>
          <w:p w14:paraId="28B129B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36714096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FADB0" w14:textId="77777777" w:rsidR="00C76B65" w:rsidRDefault="00C76B65" w:rsidP="00C76B65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722D1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F525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14:paraId="37779A9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7286C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14:paraId="7EA90D54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4ED1E6BA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788A5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C76B65" w14:paraId="2CCBC877" w14:textId="77777777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E5755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coerência das proposições </w:t>
            </w:r>
            <w:r w:rsidRPr="009C0C28">
              <w:rPr>
                <w:rFonts w:ascii="Arial" w:eastAsia="Arial" w:hAnsi="Arial" w:cs="Arial"/>
                <w:sz w:val="20"/>
                <w:szCs w:val="20"/>
              </w:rPr>
              <w:t>com os resultados, os achados e as conclusões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92068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D2F63" w14:textId="217380D4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com os resultados, os achados e as conclusões.</w:t>
            </w:r>
          </w:p>
          <w:p w14:paraId="009FE19B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09E955C" w14:textId="06EB7C41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resultados, os achados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conclusões.</w:t>
            </w:r>
          </w:p>
          <w:p w14:paraId="2ED497AE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62D25B94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4B8A0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BAD29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EF25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2238B3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8A0526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apresentados no relatório.</w:t>
            </w:r>
          </w:p>
          <w:p w14:paraId="69865E0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1902BB5F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3494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DD63F" w14:textId="77777777" w:rsidR="00C76B65" w:rsidRDefault="00A21077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12FD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avaliação.</w:t>
            </w:r>
          </w:p>
          <w:p w14:paraId="1C2515D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5C283B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14:paraId="2243AAF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14:paraId="18DAE5BC" w14:textId="77777777" w:rsidR="001E1BF0" w:rsidRDefault="001E1BF0">
      <w:pPr>
        <w:widowControl w:val="0"/>
        <w:spacing w:before="120" w:after="240"/>
        <w:jc w:val="center"/>
      </w:pPr>
    </w:p>
    <w:sectPr w:rsidR="001E1BF0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E7FB5" w14:textId="77777777" w:rsidR="0018590B" w:rsidRDefault="00BF0352">
      <w:pPr>
        <w:spacing w:after="0" w:line="240" w:lineRule="auto"/>
      </w:pPr>
      <w:r>
        <w:separator/>
      </w:r>
    </w:p>
  </w:endnote>
  <w:endnote w:type="continuationSeparator" w:id="0">
    <w:p w14:paraId="322988F6" w14:textId="77777777" w:rsidR="0018590B" w:rsidRDefault="00BF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95B45" w14:textId="77777777" w:rsidR="001E1BF0" w:rsidRDefault="00BF03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B2074B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3F62D3" w14:textId="77777777" w:rsidR="001E1BF0" w:rsidRDefault="001E1B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63966" w14:textId="77777777" w:rsidR="0018590B" w:rsidRDefault="00BF0352">
      <w:pPr>
        <w:spacing w:after="0" w:line="240" w:lineRule="auto"/>
      </w:pPr>
      <w:r>
        <w:separator/>
      </w:r>
    </w:p>
  </w:footnote>
  <w:footnote w:type="continuationSeparator" w:id="0">
    <w:p w14:paraId="04C92F92" w14:textId="77777777" w:rsidR="0018590B" w:rsidRDefault="00BF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326A" w14:textId="77777777" w:rsidR="001E1BF0" w:rsidRDefault="001E1BF0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E1BF0" w14:paraId="0B874A52" w14:textId="77777777">
      <w:trPr>
        <w:trHeight w:val="1418"/>
        <w:jc w:val="center"/>
      </w:trPr>
      <w:tc>
        <w:tcPr>
          <w:tcW w:w="3000" w:type="dxa"/>
          <w:vAlign w:val="center"/>
        </w:tcPr>
        <w:p w14:paraId="741BE43F" w14:textId="4845D32C" w:rsidR="001E1BF0" w:rsidRDefault="00A2107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9C30FD5" wp14:editId="3E26954E">
                <wp:simplePos x="0" y="0"/>
                <wp:positionH relativeFrom="column">
                  <wp:posOffset>428625</wp:posOffset>
                </wp:positionH>
                <wp:positionV relativeFrom="paragraph">
                  <wp:posOffset>80645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14:paraId="6D10399F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227F88F7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14:paraId="11B63D7B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14:paraId="176151AE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14:paraId="603AD18D" w14:textId="77777777" w:rsidR="001E1BF0" w:rsidRDefault="001E1BF0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2D42"/>
    <w:multiLevelType w:val="multilevel"/>
    <w:tmpl w:val="FB7ECDE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1C5653"/>
    <w:multiLevelType w:val="multilevel"/>
    <w:tmpl w:val="E2323AC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802A28"/>
    <w:multiLevelType w:val="multilevel"/>
    <w:tmpl w:val="FDC8854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9B5E1F"/>
    <w:multiLevelType w:val="multilevel"/>
    <w:tmpl w:val="32CABDA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964372"/>
    <w:multiLevelType w:val="multilevel"/>
    <w:tmpl w:val="7A1C07B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39D2C5F"/>
    <w:multiLevelType w:val="multilevel"/>
    <w:tmpl w:val="E00E3E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9FD2B23"/>
    <w:multiLevelType w:val="multilevel"/>
    <w:tmpl w:val="367214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54A2DE4"/>
    <w:multiLevelType w:val="multilevel"/>
    <w:tmpl w:val="963E6A4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91C174B"/>
    <w:multiLevelType w:val="multilevel"/>
    <w:tmpl w:val="AD4A6F0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F0"/>
    <w:rsid w:val="00102CC8"/>
    <w:rsid w:val="001733BD"/>
    <w:rsid w:val="0018590B"/>
    <w:rsid w:val="001E1BF0"/>
    <w:rsid w:val="00555C39"/>
    <w:rsid w:val="00884E90"/>
    <w:rsid w:val="0097406B"/>
    <w:rsid w:val="009C0C28"/>
    <w:rsid w:val="00A21077"/>
    <w:rsid w:val="00B2074B"/>
    <w:rsid w:val="00BF0352"/>
    <w:rsid w:val="00C76B65"/>
    <w:rsid w:val="00E605FA"/>
    <w:rsid w:val="00EA769E"/>
    <w:rsid w:val="00F1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3AAD"/>
  <w15:docId w15:val="{E2EFC001-1B55-4344-B05B-67F05FC5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074B"/>
  </w:style>
  <w:style w:type="paragraph" w:styleId="Ttulo1">
    <w:name w:val="heading 1"/>
    <w:basedOn w:val="Normal"/>
    <w:next w:val="Normal"/>
    <w:link w:val="Ttulo1Char"/>
    <w:uiPriority w:val="9"/>
    <w:qFormat/>
    <w:rsid w:val="00B20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20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20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B207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207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B207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07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07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07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B207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rsid w:val="00B2074B"/>
    <w:pPr>
      <w:numPr>
        <w:ilvl w:val="1"/>
      </w:numPr>
    </w:pPr>
    <w:rPr>
      <w:color w:val="5A5A5A" w:themeColor="text1" w:themeTint="A5"/>
      <w:spacing w:val="15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B2074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B2074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rsid w:val="00B2074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rsid w:val="00B2074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07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074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074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2074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Char">
    <w:name w:val="Título Char"/>
    <w:basedOn w:val="Fontepargpadro"/>
    <w:link w:val="Ttulo"/>
    <w:uiPriority w:val="10"/>
    <w:rsid w:val="00B2074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tuloChar">
    <w:name w:val="Subtítulo Char"/>
    <w:basedOn w:val="Fontepargpadro"/>
    <w:link w:val="Subttulo"/>
    <w:uiPriority w:val="11"/>
    <w:rsid w:val="00B2074B"/>
    <w:rPr>
      <w:color w:val="5A5A5A" w:themeColor="text1" w:themeTint="A5"/>
      <w:spacing w:val="15"/>
    </w:rPr>
  </w:style>
  <w:style w:type="character" w:styleId="Forte">
    <w:name w:val="Strong"/>
    <w:basedOn w:val="Fontepargpadro"/>
    <w:uiPriority w:val="22"/>
    <w:qFormat/>
    <w:rsid w:val="00B2074B"/>
    <w:rPr>
      <w:b/>
      <w:bCs/>
      <w:color w:val="auto"/>
    </w:rPr>
  </w:style>
  <w:style w:type="character" w:styleId="nfase">
    <w:name w:val="Emphasis"/>
    <w:basedOn w:val="Fontepargpadro"/>
    <w:uiPriority w:val="20"/>
    <w:qFormat/>
    <w:rsid w:val="00B2074B"/>
    <w:rPr>
      <w:i/>
      <w:iCs/>
      <w:color w:val="auto"/>
    </w:rPr>
  </w:style>
  <w:style w:type="paragraph" w:styleId="SemEspaamento">
    <w:name w:val="No Spacing"/>
    <w:uiPriority w:val="1"/>
    <w:qFormat/>
    <w:rsid w:val="00B2074B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B2074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074B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074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074B"/>
    <w:rPr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B2074B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B2074B"/>
    <w:rPr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B2074B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B2074B"/>
    <w:rPr>
      <w:b/>
      <w:bCs/>
      <w:smallCaps/>
      <w:color w:val="4F81BD" w:themeColor="accent1"/>
      <w:spacing w:val="5"/>
    </w:rPr>
  </w:style>
  <w:style w:type="character" w:styleId="TtulodoLivro">
    <w:name w:val="Book Title"/>
    <w:basedOn w:val="Fontepargpadro"/>
    <w:uiPriority w:val="33"/>
    <w:qFormat/>
    <w:rsid w:val="00B2074B"/>
    <w:rPr>
      <w:b/>
      <w:bCs/>
      <w:i/>
      <w:iC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207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1997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Mara de Souza e Silva</dc:creator>
  <cp:lastModifiedBy>Andrea Calixto Abdalla Ribeiro</cp:lastModifiedBy>
  <cp:revision>3</cp:revision>
  <dcterms:created xsi:type="dcterms:W3CDTF">2024-10-11T17:13:00Z</dcterms:created>
  <dcterms:modified xsi:type="dcterms:W3CDTF">2025-08-04T13:23:00Z</dcterms:modified>
</cp:coreProperties>
</file>